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197" w:rsidRDefault="00FE7197" w:rsidP="00FE7197">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2037480" r:id="rId8"/>
        </w:object>
      </w:r>
    </w:p>
    <w:p w:rsidR="00FE7197" w:rsidRDefault="00FE7197" w:rsidP="00FE7197">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FE7197" w:rsidRDefault="00FE7197" w:rsidP="00FE7197">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FE7197" w:rsidRDefault="00FE7197" w:rsidP="00FE7197">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FE7197" w:rsidRDefault="00FE7197" w:rsidP="00FE719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 липня 2023 року                 м. Сквира                                № 31.61-37-VIII</w:t>
      </w:r>
    </w:p>
    <w:p w:rsidR="00FE7197" w:rsidRDefault="00FE7197" w:rsidP="00FE7197">
      <w:pPr>
        <w:spacing w:after="0" w:line="240" w:lineRule="auto"/>
        <w:jc w:val="both"/>
        <w:rPr>
          <w:rFonts w:ascii="Times New Roman" w:eastAsia="Times New Roman" w:hAnsi="Times New Roman" w:cs="Times New Roman"/>
          <w:b/>
          <w:color w:val="002060"/>
          <w:sz w:val="28"/>
          <w:szCs w:val="28"/>
        </w:rPr>
      </w:pPr>
    </w:p>
    <w:p w:rsidR="00D76E60" w:rsidRDefault="00FE719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затвердження </w:t>
      </w:r>
      <w:proofErr w:type="spellStart"/>
      <w:r>
        <w:rPr>
          <w:rFonts w:ascii="Times New Roman" w:eastAsia="Times New Roman" w:hAnsi="Times New Roman" w:cs="Times New Roman"/>
          <w:b/>
          <w:color w:val="000000"/>
          <w:sz w:val="28"/>
          <w:szCs w:val="28"/>
        </w:rPr>
        <w:t>проєкту</w:t>
      </w:r>
      <w:proofErr w:type="spellEnd"/>
      <w:r>
        <w:rPr>
          <w:rFonts w:ascii="Times New Roman" w:eastAsia="Times New Roman" w:hAnsi="Times New Roman" w:cs="Times New Roman"/>
          <w:b/>
          <w:color w:val="000000"/>
          <w:sz w:val="28"/>
          <w:szCs w:val="28"/>
        </w:rPr>
        <w:t xml:space="preserve"> землеустрою щодо відведення </w:t>
      </w:r>
    </w:p>
    <w:p w:rsidR="00D76E60" w:rsidRDefault="00FE719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земельної ділянки для будівництва та обслуговування </w:t>
      </w:r>
    </w:p>
    <w:p w:rsidR="00D76E60" w:rsidRDefault="00FE719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будівель торгівлі площею 0,0048 га по вул. Київська, в районі </w:t>
      </w:r>
    </w:p>
    <w:p w:rsidR="00D76E60" w:rsidRDefault="00FE719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зупинки м. Сквира Білоцерківського району Київської області,</w:t>
      </w:r>
    </w:p>
    <w:p w:rsidR="00D76E60" w:rsidRDefault="00FE719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та встановлення земельного сервітуту з </w:t>
      </w:r>
    </w:p>
    <w:p w:rsidR="00D76E60" w:rsidRDefault="00FE719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фізичною особою-підприємцем </w:t>
      </w:r>
      <w:proofErr w:type="spellStart"/>
      <w:r>
        <w:rPr>
          <w:rFonts w:ascii="Times New Roman" w:eastAsia="Times New Roman" w:hAnsi="Times New Roman" w:cs="Times New Roman"/>
          <w:b/>
          <w:color w:val="000000"/>
          <w:sz w:val="28"/>
          <w:szCs w:val="28"/>
        </w:rPr>
        <w:t>Харш</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Конні</w:t>
      </w:r>
      <w:proofErr w:type="spellEnd"/>
      <w:r>
        <w:rPr>
          <w:rFonts w:ascii="Times New Roman" w:eastAsia="Times New Roman" w:hAnsi="Times New Roman" w:cs="Times New Roman"/>
          <w:b/>
          <w:color w:val="000000"/>
          <w:sz w:val="28"/>
          <w:szCs w:val="28"/>
        </w:rPr>
        <w:t xml:space="preserve"> Вівер </w:t>
      </w:r>
    </w:p>
    <w:p w:rsidR="00D76E60" w:rsidRDefault="00FE7197" w:rsidP="00FE7197">
      <w:pPr>
        <w:pBdr>
          <w:top w:val="nil"/>
          <w:left w:val="nil"/>
          <w:bottom w:val="nil"/>
          <w:right w:val="nil"/>
          <w:between w:val="nil"/>
        </w:pBdr>
        <w:shd w:val="clear" w:color="auto" w:fill="FFFFFF"/>
        <w:spacing w:before="280" w:after="28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Розглянувши заяву фізичної особи-підприємця </w:t>
      </w:r>
      <w:proofErr w:type="spellStart"/>
      <w:r>
        <w:rPr>
          <w:rFonts w:ascii="Times New Roman" w:eastAsia="Times New Roman" w:hAnsi="Times New Roman" w:cs="Times New Roman"/>
          <w:color w:val="000000"/>
          <w:sz w:val="28"/>
          <w:szCs w:val="28"/>
        </w:rPr>
        <w:t>Харш</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Конні</w:t>
      </w:r>
      <w:proofErr w:type="spellEnd"/>
      <w:r>
        <w:rPr>
          <w:rFonts w:ascii="Times New Roman" w:eastAsia="Times New Roman" w:hAnsi="Times New Roman" w:cs="Times New Roman"/>
          <w:color w:val="000000"/>
          <w:sz w:val="28"/>
          <w:szCs w:val="28"/>
        </w:rPr>
        <w:t xml:space="preserve"> Вівер                 вх. №10-2023/2557 від 21.07.2023,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 12, 79-1, 83, 98-102, 122, 124-1 Земельного кодексу України,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Сквирська міська рада VIIІ скликання</w:t>
      </w:r>
    </w:p>
    <w:p w:rsidR="00D76E60" w:rsidRDefault="00FE719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 И Р І Ш И Л А:</w:t>
      </w:r>
    </w:p>
    <w:p w:rsidR="00D76E60" w:rsidRDefault="00D76E60">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
    <w:p w:rsidR="00D76E60" w:rsidRDefault="00FE7197">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Затвердити </w:t>
      </w:r>
      <w:proofErr w:type="spellStart"/>
      <w:r>
        <w:rPr>
          <w:rFonts w:ascii="Times New Roman" w:eastAsia="Times New Roman" w:hAnsi="Times New Roman" w:cs="Times New Roman"/>
          <w:color w:val="000000"/>
          <w:sz w:val="28"/>
          <w:szCs w:val="28"/>
        </w:rPr>
        <w:t>проєкт</w:t>
      </w:r>
      <w:proofErr w:type="spellEnd"/>
      <w:r>
        <w:rPr>
          <w:rFonts w:ascii="Times New Roman" w:eastAsia="Times New Roman" w:hAnsi="Times New Roman" w:cs="Times New Roman"/>
          <w:color w:val="000000"/>
          <w:sz w:val="28"/>
          <w:szCs w:val="28"/>
        </w:rPr>
        <w:t xml:space="preserve"> землеустрою щодо відведення земельної ділянки з цільовим призначенням: 03.07 Для будівництва та обслуговування будівель торгівлі площею 0,0048 га, кадастровий номер 3224010100:01:056:0064, за адресою: вул. Київська, в районі зупинки м. Сквира, Білоцерківський район, Київська область, що додається.</w:t>
      </w:r>
    </w:p>
    <w:p w:rsidR="00D76E60" w:rsidRDefault="00FE7197">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Укласти договір про встановлення особистого строкового сервітуту з фізичною особою-підприємцем </w:t>
      </w:r>
      <w:proofErr w:type="spellStart"/>
      <w:r>
        <w:rPr>
          <w:rFonts w:ascii="Times New Roman" w:eastAsia="Times New Roman" w:hAnsi="Times New Roman" w:cs="Times New Roman"/>
          <w:color w:val="000000"/>
          <w:sz w:val="28"/>
          <w:szCs w:val="28"/>
        </w:rPr>
        <w:t>Харш</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Конні</w:t>
      </w:r>
      <w:proofErr w:type="spellEnd"/>
      <w:r>
        <w:rPr>
          <w:rFonts w:ascii="Times New Roman" w:eastAsia="Times New Roman" w:hAnsi="Times New Roman" w:cs="Times New Roman"/>
          <w:color w:val="000000"/>
          <w:sz w:val="28"/>
          <w:szCs w:val="28"/>
        </w:rPr>
        <w:t xml:space="preserve"> Вівер на земельну ділянку з цільовим призначенням:</w:t>
      </w:r>
      <w:r>
        <w:t xml:space="preserve"> </w:t>
      </w:r>
      <w:r>
        <w:rPr>
          <w:rFonts w:ascii="Times New Roman" w:eastAsia="Times New Roman" w:hAnsi="Times New Roman" w:cs="Times New Roman"/>
          <w:color w:val="000000"/>
          <w:sz w:val="28"/>
          <w:szCs w:val="28"/>
        </w:rPr>
        <w:t xml:space="preserve">03.07 Для будівництва та обслуговування будівель торгівлі (вид права земельного сервітуту – право на розміщення тимчасової споруди для провадження підприємницької діяльності, код обмеження 07.11 Право на розміщення тимчасових споруд (малих архітектурних форм)) за адресою: вул. Київська в районі зупинки м. Сквира, Білоцерківський район, Київська область, площею 0,0048 га, кадастровий номер 3224010100:01:056:0064, за рахунок земель населеного пункту міста Сквира, терміном на 5 років та встановити плату за сервітутне користування в розмірі </w:t>
      </w:r>
      <w:r w:rsidR="00703A3C">
        <w:rPr>
          <w:rFonts w:ascii="Times New Roman" w:eastAsia="Times New Roman" w:hAnsi="Times New Roman" w:cs="Times New Roman"/>
          <w:color w:val="000000"/>
          <w:sz w:val="28"/>
          <w:szCs w:val="28"/>
        </w:rPr>
        <w:t>12</w:t>
      </w:r>
      <w:bookmarkStart w:id="0" w:name="_GoBack"/>
      <w:bookmarkEnd w:id="0"/>
      <w:r>
        <w:rPr>
          <w:rFonts w:ascii="Times New Roman" w:eastAsia="Times New Roman" w:hAnsi="Times New Roman" w:cs="Times New Roman"/>
          <w:color w:val="000000"/>
          <w:sz w:val="28"/>
          <w:szCs w:val="28"/>
        </w:rPr>
        <w:t>% від нормативної грошової оцінки землі.</w:t>
      </w:r>
    </w:p>
    <w:p w:rsidR="00D76E60" w:rsidRDefault="00FE7197">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333333"/>
          <w:sz w:val="28"/>
          <w:szCs w:val="28"/>
        </w:rPr>
      </w:pPr>
      <w:bookmarkStart w:id="1" w:name="_heading=h.30j0zll" w:colFirst="0" w:colLast="0"/>
      <w:bookmarkEnd w:id="1"/>
      <w:r>
        <w:rPr>
          <w:rFonts w:ascii="Times New Roman" w:eastAsia="Times New Roman" w:hAnsi="Times New Roman" w:cs="Times New Roman"/>
          <w:color w:val="000000"/>
          <w:sz w:val="28"/>
          <w:szCs w:val="28"/>
        </w:rPr>
        <w:t xml:space="preserve">3. Фізичній особі-підприємцю </w:t>
      </w:r>
      <w:proofErr w:type="spellStart"/>
      <w:r>
        <w:rPr>
          <w:rFonts w:ascii="Times New Roman" w:eastAsia="Times New Roman" w:hAnsi="Times New Roman" w:cs="Times New Roman"/>
          <w:color w:val="000000"/>
          <w:sz w:val="28"/>
          <w:szCs w:val="28"/>
        </w:rPr>
        <w:t>Харш</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Конні</w:t>
      </w:r>
      <w:proofErr w:type="spellEnd"/>
      <w:r>
        <w:rPr>
          <w:rFonts w:ascii="Times New Roman" w:eastAsia="Times New Roman" w:hAnsi="Times New Roman" w:cs="Times New Roman"/>
          <w:color w:val="000000"/>
          <w:sz w:val="28"/>
          <w:szCs w:val="28"/>
        </w:rPr>
        <w:t xml:space="preserve"> Вівер звернутись до відділу з питань земельних ресурсів та кадастру Сквирської міської ради для укладення договору про встановлення особистого строкового сервітуту на земельну </w:t>
      </w:r>
      <w:r>
        <w:rPr>
          <w:rFonts w:ascii="Times New Roman" w:eastAsia="Times New Roman" w:hAnsi="Times New Roman" w:cs="Times New Roman"/>
          <w:color w:val="000000"/>
          <w:sz w:val="28"/>
          <w:szCs w:val="28"/>
        </w:rPr>
        <w:lastRenderedPageBreak/>
        <w:t>ділянку, зазначену в п. 2 цього рішення, та зареєструвати його згідно чинного законодавства України.</w:t>
      </w:r>
    </w:p>
    <w:p w:rsidR="00D76E60" w:rsidRDefault="00FE7197">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D76E60" w:rsidRDefault="00D76E60">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p>
    <w:p w:rsidR="00D76E60" w:rsidRDefault="00FE7197">
      <w:pPr>
        <w:shd w:val="clear" w:color="auto" w:fill="FFFFFF"/>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D76E60">
      <w:pgSz w:w="11906" w:h="16838"/>
      <w:pgMar w:top="993"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693AF2"/>
    <w:multiLevelType w:val="multilevel"/>
    <w:tmpl w:val="1C30BF4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36AE0274"/>
    <w:multiLevelType w:val="multilevel"/>
    <w:tmpl w:val="91E2F76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D76E60"/>
    <w:rsid w:val="00703A3C"/>
    <w:rsid w:val="00D76E60"/>
    <w:rsid w:val="00FE7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3BD"/>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A143BD"/>
    <w:pPr>
      <w:keepNext/>
      <w:tabs>
        <w:tab w:val="num" w:pos="1440"/>
      </w:tabs>
      <w:suppressAutoHyphens/>
      <w:spacing w:before="240" w:after="60" w:line="240" w:lineRule="auto"/>
      <w:ind w:left="1440" w:hanging="720"/>
      <w:outlineLvl w:val="1"/>
    </w:pPr>
    <w:rPr>
      <w:rFonts w:ascii="Arial" w:eastAsia="Times New Roman" w:hAnsi="Arial" w:cs="Arial"/>
      <w:b/>
      <w:bCs/>
      <w:i/>
      <w:iCs/>
      <w:sz w:val="28"/>
      <w:szCs w:val="28"/>
      <w:lang w:val="ru-RU"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A143BD"/>
    <w:rPr>
      <w:rFonts w:ascii="Arial" w:eastAsia="Times New Roman" w:hAnsi="Arial" w:cs="Arial"/>
      <w:b/>
      <w:bCs/>
      <w:i/>
      <w:iCs/>
      <w:sz w:val="28"/>
      <w:szCs w:val="28"/>
      <w:lang w:val="ru-RU" w:eastAsia="zh-CN"/>
    </w:rPr>
  </w:style>
  <w:style w:type="paragraph" w:customStyle="1" w:styleId="western">
    <w:name w:val="western"/>
    <w:basedOn w:val="a"/>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eastAsia="Times New Roman" w:hAnsi="Times New Roman" w:cs="Times New Roman"/>
      <w:sz w:val="24"/>
      <w:szCs w:val="24"/>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eastAsia="Times New Roman" w:hAnsi="Times New Roman" w:cs="Times New Roman"/>
      <w:sz w:val="24"/>
      <w:szCs w:val="24"/>
      <w:lang w:eastAsia="ru-RU"/>
    </w:rPr>
  </w:style>
  <w:style w:type="paragraph" w:styleId="a6">
    <w:name w:val="List Paragraph"/>
    <w:basedOn w:val="a"/>
    <w:uiPriority w:val="34"/>
    <w:qFormat/>
    <w:rsid w:val="00A143BD"/>
    <w:pPr>
      <w:spacing w:after="0" w:line="240" w:lineRule="auto"/>
      <w:ind w:left="720"/>
      <w:contextualSpacing/>
    </w:pPr>
    <w:rPr>
      <w:rFonts w:ascii="Times New Roman" w:eastAsia="Times New Roman" w:hAnsi="Times New Roman" w:cs="Times New Roman"/>
      <w:sz w:val="24"/>
      <w:szCs w:val="24"/>
      <w:lang w:val="ru-RU"/>
    </w:rPr>
  </w:style>
  <w:style w:type="character" w:styleId="a7">
    <w:name w:val="Strong"/>
    <w:basedOn w:val="a0"/>
    <w:uiPriority w:val="22"/>
    <w:qFormat/>
    <w:rsid w:val="00A143BD"/>
    <w:rPr>
      <w:rFonts w:ascii="Times New Roman" w:hAnsi="Times New Roman" w:cs="Times New Roman" w:hint="default"/>
      <w:b/>
      <w:bCs/>
    </w:rPr>
  </w:style>
  <w:style w:type="paragraph" w:styleId="a8">
    <w:name w:val="Normal (Web)"/>
    <w:basedOn w:val="a"/>
    <w:uiPriority w:val="99"/>
    <w:unhideWhenUsed/>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BC33D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C33DE"/>
    <w:rPr>
      <w:rFonts w:ascii="Segoe UI" w:hAnsi="Segoe UI" w:cs="Segoe UI"/>
      <w:sz w:val="18"/>
      <w:szCs w:val="18"/>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3BD"/>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A143BD"/>
    <w:pPr>
      <w:keepNext/>
      <w:tabs>
        <w:tab w:val="num" w:pos="1440"/>
      </w:tabs>
      <w:suppressAutoHyphens/>
      <w:spacing w:before="240" w:after="60" w:line="240" w:lineRule="auto"/>
      <w:ind w:left="1440" w:hanging="720"/>
      <w:outlineLvl w:val="1"/>
    </w:pPr>
    <w:rPr>
      <w:rFonts w:ascii="Arial" w:eastAsia="Times New Roman" w:hAnsi="Arial" w:cs="Arial"/>
      <w:b/>
      <w:bCs/>
      <w:i/>
      <w:iCs/>
      <w:sz w:val="28"/>
      <w:szCs w:val="28"/>
      <w:lang w:val="ru-RU"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A143BD"/>
    <w:rPr>
      <w:rFonts w:ascii="Arial" w:eastAsia="Times New Roman" w:hAnsi="Arial" w:cs="Arial"/>
      <w:b/>
      <w:bCs/>
      <w:i/>
      <w:iCs/>
      <w:sz w:val="28"/>
      <w:szCs w:val="28"/>
      <w:lang w:val="ru-RU" w:eastAsia="zh-CN"/>
    </w:rPr>
  </w:style>
  <w:style w:type="paragraph" w:customStyle="1" w:styleId="western">
    <w:name w:val="western"/>
    <w:basedOn w:val="a"/>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eastAsia="Times New Roman" w:hAnsi="Times New Roman" w:cs="Times New Roman"/>
      <w:sz w:val="24"/>
      <w:szCs w:val="24"/>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eastAsia="Times New Roman" w:hAnsi="Times New Roman" w:cs="Times New Roman"/>
      <w:sz w:val="24"/>
      <w:szCs w:val="24"/>
      <w:lang w:eastAsia="ru-RU"/>
    </w:rPr>
  </w:style>
  <w:style w:type="paragraph" w:styleId="a6">
    <w:name w:val="List Paragraph"/>
    <w:basedOn w:val="a"/>
    <w:uiPriority w:val="34"/>
    <w:qFormat/>
    <w:rsid w:val="00A143BD"/>
    <w:pPr>
      <w:spacing w:after="0" w:line="240" w:lineRule="auto"/>
      <w:ind w:left="720"/>
      <w:contextualSpacing/>
    </w:pPr>
    <w:rPr>
      <w:rFonts w:ascii="Times New Roman" w:eastAsia="Times New Roman" w:hAnsi="Times New Roman" w:cs="Times New Roman"/>
      <w:sz w:val="24"/>
      <w:szCs w:val="24"/>
      <w:lang w:val="ru-RU"/>
    </w:rPr>
  </w:style>
  <w:style w:type="character" w:styleId="a7">
    <w:name w:val="Strong"/>
    <w:basedOn w:val="a0"/>
    <w:uiPriority w:val="22"/>
    <w:qFormat/>
    <w:rsid w:val="00A143BD"/>
    <w:rPr>
      <w:rFonts w:ascii="Times New Roman" w:hAnsi="Times New Roman" w:cs="Times New Roman" w:hint="default"/>
      <w:b/>
      <w:bCs/>
    </w:rPr>
  </w:style>
  <w:style w:type="paragraph" w:styleId="a8">
    <w:name w:val="Normal (Web)"/>
    <w:basedOn w:val="a"/>
    <w:uiPriority w:val="99"/>
    <w:unhideWhenUsed/>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BC33D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C33DE"/>
    <w:rPr>
      <w:rFonts w:ascii="Segoe UI" w:hAnsi="Segoe UI" w:cs="Segoe UI"/>
      <w:sz w:val="18"/>
      <w:szCs w:val="18"/>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2zJrlkWMgMIL8WVJ5FWepQkX/w==">CgMxLjAyCWguMWZvYjl0ZTIIaC5namRneHMyCWguMzBqMHpsbDgAciExT3ZrTEZ6bW5qSzhldkxuWEM5UTMxWmJia3kwcHVPaUo=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3</cp:revision>
  <dcterms:created xsi:type="dcterms:W3CDTF">2023-07-23T21:17:00Z</dcterms:created>
  <dcterms:modified xsi:type="dcterms:W3CDTF">2023-07-28T05:18:00Z</dcterms:modified>
</cp:coreProperties>
</file>